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D0BC">
      <w:pPr>
        <w:widowControl/>
        <w:shd w:val="clear" w:color="auto" w:fill="FFFFFF"/>
        <w:spacing w:line="600" w:lineRule="atLeast"/>
        <w:jc w:val="center"/>
        <w:outlineLvl w:val="0"/>
        <w:rPr>
          <w:rFonts w:hint="eastAsia" w:ascii="华文中宋" w:hAnsi="华文中宋" w:eastAsia="华文中宋" w:cs="华文中宋"/>
          <w:b/>
          <w:bCs/>
          <w:color w:val="333333"/>
          <w:kern w:val="36"/>
          <w:sz w:val="36"/>
          <w:szCs w:val="36"/>
        </w:rPr>
      </w:pPr>
      <w:r>
        <w:rPr>
          <w:rFonts w:hint="eastAsia" w:ascii="华文中宋" w:hAnsi="华文中宋" w:eastAsia="华文中宋" w:cs="华文中宋"/>
          <w:b/>
          <w:bCs/>
          <w:color w:val="333333"/>
          <w:kern w:val="36"/>
          <w:sz w:val="36"/>
          <w:szCs w:val="36"/>
        </w:rPr>
        <w:t>湖南省2025年高校毕业生“三支一扶”计划招募</w:t>
      </w:r>
    </w:p>
    <w:p w14:paraId="7B8658C1">
      <w:pPr>
        <w:widowControl/>
        <w:shd w:val="clear" w:color="auto" w:fill="FFFFFF"/>
        <w:spacing w:line="600" w:lineRule="atLeast"/>
        <w:jc w:val="center"/>
        <w:outlineLvl w:val="0"/>
        <w:rPr>
          <w:rFonts w:hint="eastAsia" w:ascii="华文中宋" w:hAnsi="华文中宋" w:eastAsia="华文中宋" w:cs="华文中宋"/>
          <w:b/>
          <w:bCs/>
          <w:color w:val="000000" w:themeColor="text1"/>
          <w:kern w:val="36"/>
          <w:sz w:val="36"/>
          <w:szCs w:val="36"/>
          <w:lang w:val="en-US" w:eastAsia="zh-CN"/>
        </w:rPr>
      </w:pPr>
      <w:r>
        <w:rPr>
          <w:rFonts w:hint="eastAsia" w:ascii="华文中宋" w:hAnsi="华文中宋" w:eastAsia="华文中宋" w:cs="华文中宋"/>
          <w:b/>
          <w:bCs/>
          <w:color w:val="333333"/>
          <w:kern w:val="36"/>
          <w:sz w:val="36"/>
          <w:szCs w:val="36"/>
        </w:rPr>
        <w:t>公告</w:t>
      </w:r>
    </w:p>
    <w:p w14:paraId="54D1713B">
      <w:pPr>
        <w:widowControl/>
        <w:shd w:val="clear" w:color="auto" w:fill="FFFFFF"/>
        <w:spacing w:line="600" w:lineRule="atLeast"/>
        <w:jc w:val="center"/>
        <w:outlineLvl w:val="0"/>
        <w:rPr>
          <w:rFonts w:ascii="华文中宋" w:hAnsi="华文中宋" w:eastAsia="华文中宋" w:cs="宋体"/>
          <w:b/>
          <w:bCs/>
          <w:color w:val="333333"/>
          <w:kern w:val="36"/>
          <w:sz w:val="36"/>
          <w:szCs w:val="36"/>
        </w:rPr>
      </w:pPr>
    </w:p>
    <w:p w14:paraId="4AD9E6D3">
      <w:pPr>
        <w:pStyle w:val="3"/>
        <w:shd w:val="clear" w:color="auto" w:fill="FFFFFF"/>
        <w:spacing w:line="450" w:lineRule="atLeast"/>
        <w:ind w:firstLine="480"/>
        <w:rPr>
          <w:color w:val="333333"/>
        </w:rPr>
      </w:pPr>
      <w:r>
        <w:rPr>
          <w:rFonts w:hint="eastAsia"/>
          <w:color w:val="333333"/>
        </w:rPr>
        <w:t>为深入贯彻习近平总书记关于引导高校毕业生到基层工作的重要指示精神,落实党中央、国务院和省委省政府加快推进乡村振兴及做好高校毕业生就业创业工作的决策部署,根据人力资源社会保障部“三支一扶”计划招募工作安排,2025年我省继续公开招募一批高校毕业生到乡镇(街道)事业单位从事支教、支农、支医、帮扶乡村振兴等工作。现将有关事项公告如下:</w:t>
      </w:r>
    </w:p>
    <w:p w14:paraId="187B46FD">
      <w:pPr>
        <w:pStyle w:val="3"/>
        <w:shd w:val="clear" w:color="auto" w:fill="FFFFFF"/>
        <w:spacing w:line="450" w:lineRule="atLeast"/>
        <w:ind w:firstLine="480"/>
        <w:rPr>
          <w:rFonts w:hint="eastAsia"/>
          <w:color w:val="333333"/>
        </w:rPr>
      </w:pPr>
      <w:r>
        <w:rPr>
          <w:rFonts w:hint="eastAsia"/>
          <w:color w:val="333333"/>
        </w:rPr>
        <w:t>一、招募名额和岗位计划</w:t>
      </w:r>
    </w:p>
    <w:p w14:paraId="5FD65E8E">
      <w:pPr>
        <w:pStyle w:val="3"/>
        <w:shd w:val="clear" w:color="auto" w:fill="FFFFFF"/>
        <w:spacing w:line="450" w:lineRule="atLeast"/>
        <w:ind w:firstLine="480"/>
        <w:rPr>
          <w:rFonts w:hint="eastAsia"/>
          <w:color w:val="333333"/>
        </w:rPr>
      </w:pPr>
      <w:r>
        <w:rPr>
          <w:rFonts w:hint="eastAsia"/>
          <w:color w:val="333333"/>
        </w:rPr>
        <w:t>2025年湖南省公开招募“三支一扶”人员600名,服务期限2年。具体招募岗位计划详见《湖南省2025年“三支一扶”岗位计划一览表》(附件1)。</w:t>
      </w:r>
    </w:p>
    <w:p w14:paraId="07040618">
      <w:pPr>
        <w:pStyle w:val="3"/>
        <w:shd w:val="clear" w:color="auto" w:fill="FFFFFF"/>
        <w:spacing w:line="450" w:lineRule="atLeast"/>
        <w:ind w:firstLine="480"/>
        <w:rPr>
          <w:rFonts w:hint="eastAsia"/>
          <w:color w:val="333333"/>
        </w:rPr>
      </w:pPr>
      <w:r>
        <w:rPr>
          <w:rFonts w:hint="eastAsia"/>
          <w:color w:val="333333"/>
        </w:rPr>
        <w:t>二、招募对象及条件</w:t>
      </w:r>
    </w:p>
    <w:p w14:paraId="10558BF0">
      <w:pPr>
        <w:pStyle w:val="3"/>
        <w:shd w:val="clear" w:color="auto" w:fill="FFFFFF"/>
        <w:spacing w:line="450" w:lineRule="atLeast"/>
        <w:ind w:firstLine="480"/>
        <w:rPr>
          <w:rFonts w:hint="eastAsia"/>
          <w:color w:val="333333"/>
        </w:rPr>
      </w:pPr>
      <w:r>
        <w:rPr>
          <w:rFonts w:hint="eastAsia"/>
          <w:color w:val="333333"/>
        </w:rPr>
        <w:t>(一)招募对象</w:t>
      </w:r>
    </w:p>
    <w:p w14:paraId="445EF0D7">
      <w:pPr>
        <w:pStyle w:val="3"/>
        <w:shd w:val="clear" w:color="auto" w:fill="FFFFFF"/>
        <w:spacing w:line="450" w:lineRule="atLeast"/>
        <w:ind w:firstLine="480"/>
        <w:rPr>
          <w:rFonts w:hint="eastAsia"/>
          <w:color w:val="333333"/>
        </w:rPr>
      </w:pPr>
      <w:r>
        <w:rPr>
          <w:rFonts w:hint="eastAsia"/>
          <w:color w:val="333333"/>
        </w:rPr>
        <w:t>30周岁以下(1994年7月1日以后出生),具有大专及以上学历2023、2024、2025届高校毕业生。技工院校高级工班、预备技师(技师)班毕业生可分别参照大专、本科学历报考符合岗位资格条件且不限专业的招募岗位。</w:t>
      </w:r>
    </w:p>
    <w:p w14:paraId="210244D0">
      <w:pPr>
        <w:pStyle w:val="3"/>
        <w:shd w:val="clear" w:color="auto" w:fill="FFFFFF"/>
        <w:spacing w:line="450" w:lineRule="atLeast"/>
        <w:ind w:firstLine="480"/>
        <w:rPr>
          <w:rFonts w:hint="eastAsia"/>
          <w:color w:val="333333"/>
        </w:rPr>
      </w:pPr>
      <w:r>
        <w:rPr>
          <w:rFonts w:hint="eastAsia"/>
          <w:color w:val="333333"/>
        </w:rPr>
        <w:t>(二)招募条件</w:t>
      </w:r>
    </w:p>
    <w:p w14:paraId="5CEBDAA3">
      <w:pPr>
        <w:pStyle w:val="3"/>
        <w:shd w:val="clear" w:color="auto" w:fill="FFFFFF"/>
        <w:spacing w:line="450" w:lineRule="atLeast"/>
        <w:ind w:firstLine="480"/>
        <w:rPr>
          <w:rFonts w:hint="eastAsia"/>
          <w:color w:val="333333"/>
        </w:rPr>
      </w:pPr>
      <w:r>
        <w:rPr>
          <w:rFonts w:hint="eastAsia"/>
          <w:color w:val="333333"/>
        </w:rPr>
        <w:t>1.具有中华人民共和国国籍。</w:t>
      </w:r>
    </w:p>
    <w:p w14:paraId="0C72AF8E">
      <w:pPr>
        <w:pStyle w:val="3"/>
        <w:shd w:val="clear" w:color="auto" w:fill="FFFFFF"/>
        <w:spacing w:line="450" w:lineRule="atLeast"/>
        <w:ind w:firstLine="480"/>
        <w:rPr>
          <w:rFonts w:hint="eastAsia"/>
          <w:color w:val="333333"/>
        </w:rPr>
      </w:pPr>
      <w:r>
        <w:rPr>
          <w:rFonts w:hint="eastAsia"/>
          <w:color w:val="333333"/>
        </w:rPr>
        <w:t>2.遵守中华人民共和国宪法和法律。</w:t>
      </w:r>
    </w:p>
    <w:p w14:paraId="547EC897">
      <w:pPr>
        <w:pStyle w:val="3"/>
        <w:shd w:val="clear" w:color="auto" w:fill="FFFFFF"/>
        <w:spacing w:line="450" w:lineRule="atLeast"/>
        <w:ind w:firstLine="480"/>
        <w:rPr>
          <w:rFonts w:hint="eastAsia"/>
          <w:color w:val="333333"/>
        </w:rPr>
      </w:pPr>
      <w:r>
        <w:rPr>
          <w:rFonts w:hint="eastAsia"/>
          <w:color w:val="333333"/>
        </w:rPr>
        <w:t>3.具有良好的品行和职业道德。</w:t>
      </w:r>
    </w:p>
    <w:p w14:paraId="6D96C598">
      <w:pPr>
        <w:pStyle w:val="3"/>
        <w:shd w:val="clear" w:color="auto" w:fill="FFFFFF"/>
        <w:spacing w:line="450" w:lineRule="atLeast"/>
        <w:ind w:firstLine="480"/>
        <w:rPr>
          <w:rFonts w:hint="eastAsia"/>
          <w:color w:val="333333"/>
        </w:rPr>
      </w:pPr>
      <w:r>
        <w:rPr>
          <w:rFonts w:hint="eastAsia"/>
          <w:color w:val="333333"/>
        </w:rPr>
        <w:t>4.具备岗位所需的专业或技能条件。</w:t>
      </w:r>
    </w:p>
    <w:p w14:paraId="29BA8618">
      <w:pPr>
        <w:pStyle w:val="3"/>
        <w:shd w:val="clear" w:color="auto" w:fill="FFFFFF"/>
        <w:spacing w:line="450" w:lineRule="atLeast"/>
        <w:ind w:firstLine="480"/>
        <w:rPr>
          <w:rFonts w:hint="eastAsia"/>
          <w:color w:val="333333"/>
        </w:rPr>
      </w:pPr>
      <w:r>
        <w:rPr>
          <w:rFonts w:hint="eastAsia"/>
          <w:color w:val="333333"/>
        </w:rPr>
        <w:t>5.适应岗位要求的身体条件。</w:t>
      </w:r>
    </w:p>
    <w:p w14:paraId="33E309B6">
      <w:pPr>
        <w:pStyle w:val="3"/>
        <w:shd w:val="clear" w:color="auto" w:fill="FFFFFF"/>
        <w:spacing w:line="450" w:lineRule="atLeast"/>
        <w:ind w:firstLine="480"/>
        <w:rPr>
          <w:rFonts w:hint="eastAsia"/>
          <w:color w:val="333333"/>
        </w:rPr>
      </w:pPr>
      <w:r>
        <w:rPr>
          <w:rFonts w:hint="eastAsia"/>
          <w:color w:val="333333"/>
        </w:rPr>
        <w:t>6.报考人员应取得毕业证书且为国家承认的学历(学位),结业证书、肄业证书等不符合要求。2025届毕业生须在2025年7月10日前取得学历学位证,国(境)外留学所取得的学历需在2025年7月10日前经教育部留学服务中心认证。届时未取得学历学位证或学历认证书的,取消招募资格。</w:t>
      </w:r>
    </w:p>
    <w:p w14:paraId="1E2BD8C5">
      <w:pPr>
        <w:pStyle w:val="3"/>
        <w:shd w:val="clear" w:color="auto" w:fill="FFFFFF"/>
        <w:spacing w:line="450" w:lineRule="atLeast"/>
        <w:ind w:firstLine="480"/>
        <w:rPr>
          <w:rFonts w:hint="eastAsia"/>
          <w:color w:val="333333"/>
        </w:rPr>
      </w:pPr>
      <w:r>
        <w:rPr>
          <w:rFonts w:hint="eastAsia"/>
          <w:color w:val="333333"/>
        </w:rPr>
        <w:t>对有疑义的国民教育学历(学位),以省以上教育行政部门认定的结果为准;对有疑义的党校学历(学位),以省委组织部协调相关业务主管部门认定的结果为准;对有疑义的技校学历,以省人力资源和社会保障厅认定的结果为准。</w:t>
      </w:r>
    </w:p>
    <w:p w14:paraId="166586EF">
      <w:pPr>
        <w:pStyle w:val="3"/>
        <w:shd w:val="clear" w:color="auto" w:fill="FFFFFF"/>
        <w:spacing w:line="450" w:lineRule="atLeast"/>
        <w:ind w:firstLine="480"/>
        <w:rPr>
          <w:rFonts w:hint="eastAsia"/>
          <w:color w:val="333333"/>
        </w:rPr>
      </w:pPr>
      <w:r>
        <w:rPr>
          <w:rFonts w:hint="eastAsia"/>
          <w:color w:val="333333"/>
        </w:rPr>
        <w:t>报考人员的专业应严格按照毕业证书填写。所学专业已列入《湖南省2025年考试录用公务员专业指导目录》(附件2)、但未列入招募岗位专业的,不符合报考条件;所学专业未列入《湖南省2025年考试录用公务员专业指导目录》的,由市州人力资源社会保障局认定是否符合报考条件。</w:t>
      </w:r>
    </w:p>
    <w:p w14:paraId="293D3E07">
      <w:pPr>
        <w:pStyle w:val="3"/>
        <w:shd w:val="clear" w:color="auto" w:fill="FFFFFF"/>
        <w:spacing w:line="450" w:lineRule="atLeast"/>
        <w:ind w:firstLine="480"/>
        <w:rPr>
          <w:rFonts w:hint="eastAsia"/>
          <w:color w:val="333333"/>
        </w:rPr>
      </w:pPr>
      <w:r>
        <w:rPr>
          <w:rFonts w:hint="eastAsia"/>
          <w:color w:val="333333"/>
        </w:rPr>
        <w:t>7.报考支教岗位的,须在2025年7月10日前具有相应教师资格证或取得教师执业资格和相对应的普通话考试成绩合格单;报考护理岗位的,须在2025年7月10日前具有护士执业资格证或取得护士执业资格考试成绩合格单;报考支医岗位的,按照“先上岗、再考证”阶段性政策有关要求报考,须在2年服务期内(2027年8月31日前)取得国家规定的执(职)业资格证书或通过执(职)业资格考试。</w:t>
      </w:r>
    </w:p>
    <w:p w14:paraId="67EC1DF7">
      <w:pPr>
        <w:pStyle w:val="3"/>
        <w:shd w:val="clear" w:color="auto" w:fill="FFFFFF"/>
        <w:spacing w:line="450" w:lineRule="atLeast"/>
        <w:ind w:firstLine="480"/>
        <w:rPr>
          <w:rFonts w:hint="eastAsia"/>
          <w:color w:val="333333"/>
        </w:rPr>
      </w:pPr>
      <w:r>
        <w:rPr>
          <w:rFonts w:hint="eastAsia"/>
          <w:color w:val="333333"/>
        </w:rPr>
        <w:t>8.有户籍要求的岗位,报考人员户口在本公告发布之日或高考时应在所要求的行政区域。</w:t>
      </w:r>
    </w:p>
    <w:p w14:paraId="543E27BE">
      <w:pPr>
        <w:pStyle w:val="3"/>
        <w:shd w:val="clear" w:color="auto" w:fill="FFFFFF"/>
        <w:spacing w:line="450" w:lineRule="atLeast"/>
        <w:ind w:firstLine="480"/>
        <w:rPr>
          <w:rFonts w:hint="eastAsia"/>
          <w:color w:val="333333"/>
        </w:rPr>
      </w:pPr>
      <w:r>
        <w:rPr>
          <w:rFonts w:hint="eastAsia"/>
          <w:color w:val="333333"/>
        </w:rPr>
        <w:t>9.要求是中共党员(含预备党员)的岗位,报考人员须提供所在基层党组织开具的党员身份证明(加盖党组织公章,落款日期为2025年4月30日以后)</w:t>
      </w:r>
    </w:p>
    <w:p w14:paraId="541A3FA3">
      <w:pPr>
        <w:pStyle w:val="3"/>
        <w:shd w:val="clear" w:color="auto" w:fill="FFFFFF"/>
        <w:spacing w:line="450" w:lineRule="atLeast"/>
        <w:ind w:firstLine="480"/>
        <w:rPr>
          <w:rFonts w:hint="eastAsia"/>
          <w:color w:val="333333"/>
        </w:rPr>
      </w:pPr>
      <w:r>
        <w:rPr>
          <w:rFonts w:hint="eastAsia"/>
          <w:color w:val="333333"/>
        </w:rPr>
        <w:t>(三)有下列情形之一的人员不得报考:</w:t>
      </w:r>
    </w:p>
    <w:p w14:paraId="7B4019A1">
      <w:pPr>
        <w:pStyle w:val="3"/>
        <w:shd w:val="clear" w:color="auto" w:fill="FFFFFF"/>
        <w:spacing w:line="450" w:lineRule="atLeast"/>
        <w:ind w:firstLine="480"/>
        <w:rPr>
          <w:rFonts w:hint="eastAsia"/>
          <w:color w:val="333333"/>
        </w:rPr>
      </w:pPr>
      <w:r>
        <w:rPr>
          <w:rFonts w:hint="eastAsia"/>
          <w:color w:val="333333"/>
        </w:rPr>
        <w:t>1.在岗“三支一扶”人员。</w:t>
      </w:r>
    </w:p>
    <w:p w14:paraId="2883F095">
      <w:pPr>
        <w:pStyle w:val="3"/>
        <w:shd w:val="clear" w:color="auto" w:fill="FFFFFF"/>
        <w:spacing w:line="450" w:lineRule="atLeast"/>
        <w:ind w:firstLine="480"/>
        <w:rPr>
          <w:rFonts w:hint="eastAsia"/>
          <w:color w:val="333333"/>
        </w:rPr>
      </w:pPr>
      <w:r>
        <w:rPr>
          <w:rFonts w:hint="eastAsia"/>
          <w:color w:val="333333"/>
        </w:rPr>
        <w:t>2.在读的普通高校全日制非2025届毕业生(在读的全日制非2025届研究生不能以本科学历报考,其他情形依此类推)。</w:t>
      </w:r>
    </w:p>
    <w:p w14:paraId="2324EBAA">
      <w:pPr>
        <w:pStyle w:val="3"/>
        <w:shd w:val="clear" w:color="auto" w:fill="FFFFFF"/>
        <w:spacing w:line="450" w:lineRule="atLeast"/>
        <w:ind w:firstLine="480"/>
        <w:rPr>
          <w:rFonts w:hint="eastAsia"/>
          <w:color w:val="333333"/>
        </w:rPr>
      </w:pPr>
      <w:r>
        <w:rPr>
          <w:rFonts w:hint="eastAsia"/>
          <w:color w:val="333333"/>
        </w:rPr>
        <w:t>3.现役军人。</w:t>
      </w:r>
    </w:p>
    <w:p w14:paraId="2E0D4C03">
      <w:pPr>
        <w:pStyle w:val="3"/>
        <w:shd w:val="clear" w:color="auto" w:fill="FFFFFF"/>
        <w:spacing w:line="450" w:lineRule="atLeast"/>
        <w:ind w:firstLine="480"/>
        <w:rPr>
          <w:rFonts w:hint="eastAsia"/>
          <w:color w:val="333333"/>
        </w:rPr>
      </w:pPr>
      <w:r>
        <w:rPr>
          <w:rFonts w:hint="eastAsia"/>
          <w:color w:val="333333"/>
        </w:rPr>
        <w:t>4.曾因犯罪受过刑事处罚或曾被开除公职的人员、尚未解除党纪、政纪处分或正在接受纪律审查的人员;涉嫌违法犯罪正在接受司法调查尚未作出结论的人员。</w:t>
      </w:r>
    </w:p>
    <w:p w14:paraId="390C454D">
      <w:pPr>
        <w:pStyle w:val="3"/>
        <w:shd w:val="clear" w:color="auto" w:fill="FFFFFF"/>
        <w:spacing w:line="450" w:lineRule="atLeast"/>
        <w:ind w:firstLine="480"/>
        <w:rPr>
          <w:rFonts w:hint="eastAsia"/>
          <w:color w:val="333333"/>
        </w:rPr>
      </w:pPr>
      <w:r>
        <w:rPr>
          <w:rFonts w:hint="eastAsia"/>
          <w:color w:val="333333"/>
        </w:rPr>
        <w:t>5.在各级各类事业单位公开招聘中因违反《事业单位公开招聘违纪违规行为处理规定》被记入事业单位公开招聘应聘人员诚信档案库,且记录期限未满的人员。</w:t>
      </w:r>
    </w:p>
    <w:p w14:paraId="017BF6B7">
      <w:pPr>
        <w:pStyle w:val="3"/>
        <w:shd w:val="clear" w:color="auto" w:fill="FFFFFF"/>
        <w:spacing w:line="450" w:lineRule="atLeast"/>
        <w:ind w:firstLine="480"/>
        <w:rPr>
          <w:rFonts w:hint="eastAsia"/>
          <w:color w:val="333333"/>
        </w:rPr>
      </w:pPr>
      <w:r>
        <w:rPr>
          <w:rFonts w:hint="eastAsia"/>
          <w:color w:val="333333"/>
        </w:rPr>
        <w:t>6.被依法列为失信联合惩戒对象的人员。</w:t>
      </w:r>
    </w:p>
    <w:p w14:paraId="0483B1F9">
      <w:pPr>
        <w:pStyle w:val="3"/>
        <w:shd w:val="clear" w:color="auto" w:fill="FFFFFF"/>
        <w:spacing w:line="450" w:lineRule="atLeast"/>
        <w:ind w:firstLine="480"/>
        <w:rPr>
          <w:rFonts w:hint="eastAsia"/>
          <w:color w:val="333333"/>
        </w:rPr>
      </w:pPr>
      <w:r>
        <w:rPr>
          <w:rFonts w:hint="eastAsia"/>
          <w:color w:val="333333"/>
        </w:rPr>
        <w:t>7.法律、政策规定的其他情形。</w:t>
      </w:r>
    </w:p>
    <w:p w14:paraId="339973E0">
      <w:pPr>
        <w:pStyle w:val="3"/>
        <w:shd w:val="clear" w:color="auto" w:fill="FFFFFF"/>
        <w:spacing w:line="450" w:lineRule="atLeast"/>
        <w:ind w:firstLine="480"/>
        <w:rPr>
          <w:rFonts w:hint="eastAsia"/>
          <w:color w:val="333333"/>
        </w:rPr>
      </w:pPr>
      <w:r>
        <w:rPr>
          <w:rFonts w:hint="eastAsia"/>
          <w:color w:val="333333"/>
        </w:rPr>
        <w:t>有关回避情形依照中组部、人社部印发的《事业单位人事管理回避规定》执行。</w:t>
      </w:r>
    </w:p>
    <w:p w14:paraId="7509401D">
      <w:pPr>
        <w:pStyle w:val="3"/>
        <w:shd w:val="clear" w:color="auto" w:fill="FFFFFF"/>
        <w:spacing w:line="450" w:lineRule="atLeast"/>
        <w:ind w:firstLine="480"/>
        <w:rPr>
          <w:rFonts w:hint="eastAsia"/>
          <w:color w:val="333333"/>
        </w:rPr>
      </w:pPr>
      <w:r>
        <w:rPr>
          <w:rFonts w:hint="eastAsia"/>
          <w:color w:val="333333"/>
        </w:rPr>
        <w:t>三、报名</w:t>
      </w:r>
    </w:p>
    <w:p w14:paraId="76BB5622">
      <w:pPr>
        <w:pStyle w:val="3"/>
        <w:shd w:val="clear" w:color="auto" w:fill="FFFFFF"/>
        <w:spacing w:line="450" w:lineRule="atLeast"/>
        <w:ind w:firstLine="480"/>
        <w:rPr>
          <w:rFonts w:hint="eastAsia"/>
          <w:color w:val="333333"/>
        </w:rPr>
      </w:pPr>
      <w:r>
        <w:rPr>
          <w:rFonts w:hint="eastAsia"/>
          <w:color w:val="333333"/>
        </w:rPr>
        <w:t>本次考试采用网上报名方式,实行诚信报考制度,不受理现场报名。</w:t>
      </w:r>
    </w:p>
    <w:p w14:paraId="3D147629">
      <w:pPr>
        <w:pStyle w:val="3"/>
        <w:shd w:val="clear" w:color="auto" w:fill="FFFFFF"/>
        <w:spacing w:line="450" w:lineRule="atLeast"/>
        <w:ind w:firstLine="480"/>
        <w:rPr>
          <w:rFonts w:hint="eastAsia"/>
          <w:color w:val="333333"/>
        </w:rPr>
      </w:pPr>
      <w:r>
        <w:rPr>
          <w:rFonts w:hint="eastAsia"/>
          <w:color w:val="333333"/>
        </w:rPr>
        <w:t>(一)网上注册</w:t>
      </w:r>
    </w:p>
    <w:p w14:paraId="4EDA0548">
      <w:pPr>
        <w:pStyle w:val="3"/>
        <w:shd w:val="clear" w:color="auto" w:fill="FFFFFF"/>
        <w:spacing w:line="450" w:lineRule="atLeast"/>
        <w:ind w:firstLine="480"/>
        <w:rPr>
          <w:rFonts w:hint="eastAsia"/>
          <w:color w:val="333333"/>
        </w:rPr>
      </w:pPr>
      <w:r>
        <w:rPr>
          <w:rFonts w:hint="eastAsia"/>
          <w:color w:val="333333"/>
        </w:rPr>
        <w:t>1.注册时间</w:t>
      </w:r>
    </w:p>
    <w:p w14:paraId="543EEFDA">
      <w:pPr>
        <w:pStyle w:val="3"/>
        <w:shd w:val="clear" w:color="auto" w:fill="FFFFFF"/>
        <w:spacing w:line="450" w:lineRule="atLeast"/>
        <w:ind w:firstLine="480"/>
        <w:rPr>
          <w:rFonts w:hint="eastAsia"/>
          <w:color w:val="333333"/>
        </w:rPr>
      </w:pPr>
      <w:r>
        <w:rPr>
          <w:rFonts w:hint="eastAsia"/>
          <w:color w:val="333333"/>
        </w:rPr>
        <w:t>报考人员于2025年5月20日09:00至5月27日17:00登录湖南人事考试网(www.hunanpea.com),进行网上注册。</w:t>
      </w:r>
    </w:p>
    <w:p w14:paraId="55952E81">
      <w:pPr>
        <w:pStyle w:val="3"/>
        <w:shd w:val="clear" w:color="auto" w:fill="FFFFFF"/>
        <w:spacing w:line="450" w:lineRule="atLeast"/>
        <w:ind w:firstLine="480"/>
        <w:rPr>
          <w:rFonts w:hint="eastAsia"/>
          <w:color w:val="333333"/>
        </w:rPr>
      </w:pPr>
      <w:r>
        <w:rPr>
          <w:rFonts w:hint="eastAsia"/>
          <w:color w:val="333333"/>
        </w:rPr>
        <w:t>2.注册流程</w:t>
      </w:r>
    </w:p>
    <w:p w14:paraId="03E0E80F">
      <w:pPr>
        <w:pStyle w:val="3"/>
        <w:shd w:val="clear" w:color="auto" w:fill="FFFFFF"/>
        <w:spacing w:line="450" w:lineRule="atLeast"/>
        <w:ind w:firstLine="480"/>
        <w:rPr>
          <w:rFonts w:hint="eastAsia"/>
          <w:color w:val="333333"/>
        </w:rPr>
      </w:pPr>
      <w:r>
        <w:rPr>
          <w:rFonts w:hint="eastAsia"/>
          <w:color w:val="333333"/>
        </w:rPr>
        <w:t>①注册。使用电脑登录湖南人事考试网网上报名服务平台,填写手机号、短信验证码、设置登录密码,勾选同意《用户服务协议》后完成注册。</w:t>
      </w:r>
    </w:p>
    <w:p w14:paraId="7E58D988">
      <w:pPr>
        <w:pStyle w:val="3"/>
        <w:shd w:val="clear" w:color="auto" w:fill="FFFFFF"/>
        <w:spacing w:line="450" w:lineRule="atLeast"/>
        <w:ind w:firstLine="480"/>
        <w:rPr>
          <w:rFonts w:hint="eastAsia"/>
          <w:color w:val="333333"/>
        </w:rPr>
      </w:pPr>
      <w:r>
        <w:rPr>
          <w:rFonts w:hint="eastAsia"/>
          <w:color w:val="333333"/>
        </w:rPr>
        <w:t>②账号登录。输入注册手机号、登录密码、验证码后进行账号登录。</w:t>
      </w:r>
    </w:p>
    <w:p w14:paraId="14ACCD8F">
      <w:pPr>
        <w:pStyle w:val="3"/>
        <w:shd w:val="clear" w:color="auto" w:fill="FFFFFF"/>
        <w:spacing w:line="450" w:lineRule="atLeast"/>
        <w:ind w:firstLine="480"/>
        <w:rPr>
          <w:rFonts w:hint="eastAsia"/>
          <w:color w:val="333333"/>
        </w:rPr>
      </w:pPr>
      <w:r>
        <w:rPr>
          <w:rFonts w:hint="eastAsia"/>
          <w:color w:val="333333"/>
        </w:rPr>
        <w:t>③实名认证。按照《网上报名服务平台考生注册操作指引》,前往湖南政务服务网获取实名信息,点击支付宝或者电子社保卡app扫描二维码,在手机端授权实名登录。进入湖南人事考试网网上报名服务平台实名认证界面,填写并提交实名认证信息。</w:t>
      </w:r>
    </w:p>
    <w:p w14:paraId="07BE3E85">
      <w:pPr>
        <w:pStyle w:val="3"/>
        <w:shd w:val="clear" w:color="auto" w:fill="FFFFFF"/>
        <w:spacing w:line="450" w:lineRule="atLeast"/>
        <w:ind w:firstLine="480"/>
        <w:rPr>
          <w:rFonts w:hint="eastAsia"/>
          <w:color w:val="333333"/>
        </w:rPr>
      </w:pPr>
      <w:r>
        <w:rPr>
          <w:rFonts w:hint="eastAsia"/>
          <w:color w:val="333333"/>
        </w:rPr>
        <w:t>3.注册的要求和注意事项</w:t>
      </w:r>
    </w:p>
    <w:p w14:paraId="343812FB">
      <w:pPr>
        <w:pStyle w:val="3"/>
        <w:shd w:val="clear" w:color="auto" w:fill="FFFFFF"/>
        <w:spacing w:line="450" w:lineRule="atLeast"/>
        <w:ind w:firstLine="480"/>
        <w:rPr>
          <w:rFonts w:hint="eastAsia"/>
          <w:color w:val="333333"/>
        </w:rPr>
      </w:pPr>
      <w:r>
        <w:rPr>
          <w:rFonts w:hint="eastAsia"/>
          <w:color w:val="333333"/>
        </w:rPr>
        <w:t>报考人员用本人身份证号和本人手机号进行注册。一个身份证号对应一个手机号,只能注册一次。注册信息提交后,不得修改。报考人员在注册前应仔细阅读本公告和《网上报名服务平台考生注册操作指引》,注册信息应当真实、准确、完整,并对其负完全责任,未经注册不能进行网上报名。</w:t>
      </w:r>
    </w:p>
    <w:p w14:paraId="70EFE142">
      <w:pPr>
        <w:pStyle w:val="3"/>
        <w:shd w:val="clear" w:color="auto" w:fill="FFFFFF"/>
        <w:spacing w:line="450" w:lineRule="atLeast"/>
        <w:ind w:firstLine="480"/>
        <w:rPr>
          <w:rFonts w:hint="eastAsia"/>
          <w:color w:val="333333"/>
        </w:rPr>
      </w:pPr>
      <w:r>
        <w:rPr>
          <w:rFonts w:hint="eastAsia"/>
          <w:color w:val="333333"/>
        </w:rPr>
        <w:t>(二)网上报名</w:t>
      </w:r>
    </w:p>
    <w:p w14:paraId="3C34F728">
      <w:pPr>
        <w:pStyle w:val="3"/>
        <w:shd w:val="clear" w:color="auto" w:fill="FFFFFF"/>
        <w:spacing w:line="450" w:lineRule="atLeast"/>
        <w:ind w:firstLine="480"/>
        <w:rPr>
          <w:rFonts w:hint="eastAsia"/>
          <w:color w:val="333333"/>
        </w:rPr>
      </w:pPr>
      <w:r>
        <w:rPr>
          <w:rFonts w:hint="eastAsia"/>
          <w:color w:val="333333"/>
        </w:rPr>
        <w:t>1.报名时间</w:t>
      </w:r>
    </w:p>
    <w:p w14:paraId="0116A10A">
      <w:pPr>
        <w:pStyle w:val="3"/>
        <w:shd w:val="clear" w:color="auto" w:fill="FFFFFF"/>
        <w:spacing w:line="450" w:lineRule="atLeast"/>
        <w:ind w:firstLine="480"/>
        <w:rPr>
          <w:rFonts w:hint="eastAsia"/>
          <w:color w:val="333333"/>
        </w:rPr>
      </w:pPr>
      <w:r>
        <w:rPr>
          <w:rFonts w:hint="eastAsia"/>
          <w:color w:val="333333"/>
        </w:rPr>
        <w:t>2025年5月21日9:00至2025年5月27日17:00。</w:t>
      </w:r>
    </w:p>
    <w:p w14:paraId="51C6AC96">
      <w:pPr>
        <w:pStyle w:val="3"/>
        <w:shd w:val="clear" w:color="auto" w:fill="FFFFFF"/>
        <w:spacing w:line="450" w:lineRule="atLeast"/>
        <w:ind w:firstLine="480"/>
        <w:rPr>
          <w:rFonts w:hint="eastAsia"/>
          <w:color w:val="333333"/>
        </w:rPr>
      </w:pPr>
      <w:r>
        <w:rPr>
          <w:rFonts w:hint="eastAsia"/>
          <w:color w:val="333333"/>
        </w:rPr>
        <w:t>2.报名方式</w:t>
      </w:r>
    </w:p>
    <w:p w14:paraId="70CE3734">
      <w:pPr>
        <w:pStyle w:val="3"/>
        <w:shd w:val="clear" w:color="auto" w:fill="FFFFFF"/>
        <w:spacing w:line="450" w:lineRule="atLeast"/>
        <w:ind w:firstLine="480"/>
        <w:rPr>
          <w:rFonts w:hint="eastAsia"/>
          <w:color w:val="333333"/>
        </w:rPr>
      </w:pPr>
      <w:r>
        <w:rPr>
          <w:rFonts w:hint="eastAsia"/>
          <w:color w:val="333333"/>
        </w:rPr>
        <w:t>报名流程:登录湖南人事考试网→点击“2025年湖南省三支一扶计划招募和省直事业单位第二次集中公开招聘工作人员报名入口”→登录报名系统→填写报名信息→上传近期清晰免冠证件照片及相关审核材料→仔细核对报名信息并确认后提交审核→等待审核,等待并关注审核结果。</w:t>
      </w:r>
    </w:p>
    <w:p w14:paraId="5BA7FB08">
      <w:pPr>
        <w:pStyle w:val="3"/>
        <w:shd w:val="clear" w:color="auto" w:fill="FFFFFF"/>
        <w:spacing w:line="450" w:lineRule="atLeast"/>
        <w:ind w:firstLine="480"/>
        <w:rPr>
          <w:rFonts w:hint="eastAsia"/>
          <w:color w:val="333333"/>
        </w:rPr>
      </w:pPr>
      <w:r>
        <w:rPr>
          <w:rFonts w:hint="eastAsia"/>
          <w:color w:val="333333"/>
        </w:rPr>
        <w:t>网上报名,每人限报一个岗位,多报则取消招募资格。报考人员应仔细阅读岗位资格条件,认真选择符合条件的岗位,按要求上传身份证、户籍材料、中共党员(含预备党员)材料、毕业证、学历学位证(应届毕业生未领到学历学位证的,须由所在毕业院校开具学历学位证明原件)、岗位要求的资格证书以及近期同底彩色免冠2寸正面电子照片(35X49mm,蓝底证件照,jpg格式,50KB以下,请登录湖南人事考试网下载中心下载照片审核处理工具,预先使用该软件进行照片审核处理)等。报考人员和有关单位、人员提供的涉及报考资格的材料或信息不实的,恶意注册报名信息、扰乱报名秩序或伪造学历证明及其他有关材料骗取考试资格的,取消本次招募资格。</w:t>
      </w:r>
    </w:p>
    <w:p w14:paraId="562D8809">
      <w:pPr>
        <w:pStyle w:val="3"/>
        <w:shd w:val="clear" w:color="auto" w:fill="FFFFFF"/>
        <w:spacing w:line="450" w:lineRule="atLeast"/>
        <w:ind w:firstLine="480"/>
        <w:rPr>
          <w:rFonts w:hint="eastAsia"/>
          <w:color w:val="333333"/>
        </w:rPr>
      </w:pPr>
      <w:r>
        <w:rPr>
          <w:rFonts w:hint="eastAsia"/>
          <w:color w:val="333333"/>
        </w:rPr>
        <w:t>(三)网上资格审查和岗位改报</w:t>
      </w:r>
    </w:p>
    <w:p w14:paraId="0CA16F4E">
      <w:pPr>
        <w:pStyle w:val="3"/>
        <w:shd w:val="clear" w:color="auto" w:fill="FFFFFF"/>
        <w:spacing w:line="450" w:lineRule="atLeast"/>
        <w:ind w:firstLine="480"/>
        <w:rPr>
          <w:rFonts w:hint="eastAsia"/>
          <w:color w:val="333333"/>
        </w:rPr>
      </w:pPr>
      <w:r>
        <w:rPr>
          <w:rFonts w:hint="eastAsia"/>
          <w:color w:val="333333"/>
        </w:rPr>
        <w:t>5月21日12:00至5月28日12:00,各市州人力资源社会保障局根据报考人员填报的个人信息,比照岗位资格条件及时完成网上资格审查,并通过报名系统反馈资格初审结果,资格初审通过即为报名成功。请报考人员及时在“我的报名”栏查看报名状态,确认是否完成报名。在此期间,报考人员网上资格审查不通过的,可改报符合条件的其他岗位;资料不全的,可继续补充提交材料。</w:t>
      </w:r>
    </w:p>
    <w:p w14:paraId="5BF6F8CD">
      <w:pPr>
        <w:pStyle w:val="3"/>
        <w:shd w:val="clear" w:color="auto" w:fill="FFFFFF"/>
        <w:spacing w:line="450" w:lineRule="atLeast"/>
        <w:ind w:firstLine="480"/>
        <w:rPr>
          <w:rFonts w:hint="eastAsia"/>
          <w:color w:val="333333"/>
        </w:rPr>
      </w:pPr>
      <w:r>
        <w:rPr>
          <w:rFonts w:hint="eastAsia"/>
          <w:color w:val="333333"/>
        </w:rPr>
        <w:t>(四)岗位计划调整</w:t>
      </w:r>
    </w:p>
    <w:p w14:paraId="4EC7A317">
      <w:pPr>
        <w:pStyle w:val="3"/>
        <w:shd w:val="clear" w:color="auto" w:fill="FFFFFF"/>
        <w:spacing w:line="450" w:lineRule="atLeast"/>
        <w:ind w:firstLine="480"/>
        <w:rPr>
          <w:rFonts w:hint="eastAsia"/>
          <w:color w:val="333333"/>
        </w:rPr>
      </w:pPr>
      <w:r>
        <w:rPr>
          <w:rFonts w:hint="eastAsia"/>
          <w:color w:val="333333"/>
        </w:rPr>
        <w:t>对报名人数未达到笔试最低开考比例的岗位,相应核减该岗位计划,核减后仍无法达到最低开考比例的岗位予以取消。岗位计划取消的,市州人力资源社会保障局通知报考该岗位的人员于6月3日9:00—6月4日17:00改报符合条件的其他岗位。</w:t>
      </w:r>
    </w:p>
    <w:p w14:paraId="7C46081B">
      <w:pPr>
        <w:pStyle w:val="3"/>
        <w:shd w:val="clear" w:color="auto" w:fill="FFFFFF"/>
        <w:spacing w:line="450" w:lineRule="atLeast"/>
        <w:ind w:firstLine="480"/>
        <w:rPr>
          <w:rFonts w:hint="eastAsia"/>
          <w:color w:val="333333"/>
        </w:rPr>
      </w:pPr>
      <w:r>
        <w:rPr>
          <w:rFonts w:hint="eastAsia"/>
          <w:color w:val="333333"/>
        </w:rPr>
        <w:t>(五)笔试参考确认</w:t>
      </w:r>
    </w:p>
    <w:p w14:paraId="49465FBA">
      <w:pPr>
        <w:pStyle w:val="3"/>
        <w:shd w:val="clear" w:color="auto" w:fill="FFFFFF"/>
        <w:spacing w:line="450" w:lineRule="atLeast"/>
        <w:ind w:firstLine="480"/>
        <w:rPr>
          <w:rFonts w:hint="eastAsia"/>
          <w:color w:val="333333"/>
        </w:rPr>
      </w:pPr>
      <w:r>
        <w:rPr>
          <w:rFonts w:hint="eastAsia"/>
          <w:color w:val="333333"/>
        </w:rPr>
        <w:t>请通过资格审查的报考人员于6月7日9:00—6月8日17:00进行参考确认。确认流程:登录湖南人事考试网→点击“2025年湖南省三支一扶计划招募和省直事业单位第二次集中公开招聘工作人员报名入口”→登录报名系统→选择考试点击“进入”→阅读提示信息,点击“参考确认”→选择确认参考/放弃参考→核对信息无误后再次确认选择并提交→笔试参考确认完成。未在规定时间内提交确认的,视为自愿放弃本次笔试。确认参考的报考人员方可在规定时间范围内打印准考证。</w:t>
      </w:r>
    </w:p>
    <w:p w14:paraId="0DB1724C">
      <w:pPr>
        <w:pStyle w:val="3"/>
        <w:shd w:val="clear" w:color="auto" w:fill="FFFFFF"/>
        <w:spacing w:line="450" w:lineRule="atLeast"/>
        <w:ind w:firstLine="480"/>
        <w:rPr>
          <w:rFonts w:hint="eastAsia"/>
          <w:color w:val="333333"/>
        </w:rPr>
      </w:pPr>
      <w:r>
        <w:rPr>
          <w:rFonts w:hint="eastAsia"/>
          <w:color w:val="333333"/>
        </w:rPr>
        <w:t>(六)打印准考证</w:t>
      </w:r>
    </w:p>
    <w:p w14:paraId="54D72EE1">
      <w:pPr>
        <w:pStyle w:val="3"/>
        <w:shd w:val="clear" w:color="auto" w:fill="FFFFFF"/>
        <w:spacing w:line="450" w:lineRule="atLeast"/>
        <w:ind w:firstLine="480"/>
        <w:rPr>
          <w:rFonts w:hint="eastAsia"/>
          <w:color w:val="333333"/>
        </w:rPr>
      </w:pPr>
      <w:r>
        <w:rPr>
          <w:rFonts w:hint="eastAsia"/>
          <w:color w:val="333333"/>
        </w:rPr>
        <w:t>准考证打印时间为2025年6月18日9:00至6月21日8:00。确认参加笔试的报考人员应及时登录湖南人事考试网下载打印准考证,请报考人员认真阅读准考证上的注意事项,按要求做好考前准备。</w:t>
      </w:r>
    </w:p>
    <w:p w14:paraId="726E5260">
      <w:pPr>
        <w:pStyle w:val="3"/>
        <w:shd w:val="clear" w:color="auto" w:fill="FFFFFF"/>
        <w:spacing w:line="450" w:lineRule="atLeast"/>
        <w:ind w:firstLine="480"/>
        <w:rPr>
          <w:rFonts w:hint="eastAsia"/>
          <w:color w:val="333333"/>
        </w:rPr>
      </w:pPr>
      <w:r>
        <w:rPr>
          <w:rFonts w:hint="eastAsia"/>
          <w:color w:val="333333"/>
        </w:rPr>
        <w:t>四、笔试</w:t>
      </w:r>
    </w:p>
    <w:p w14:paraId="63151D9D">
      <w:pPr>
        <w:pStyle w:val="3"/>
        <w:shd w:val="clear" w:color="auto" w:fill="FFFFFF"/>
        <w:spacing w:line="450" w:lineRule="atLeast"/>
        <w:ind w:firstLine="480"/>
        <w:rPr>
          <w:rFonts w:hint="eastAsia"/>
          <w:color w:val="333333"/>
        </w:rPr>
      </w:pPr>
      <w:r>
        <w:rPr>
          <w:rFonts w:hint="eastAsia"/>
          <w:color w:val="333333"/>
        </w:rPr>
        <w:t>(一)笔试科目</w:t>
      </w:r>
    </w:p>
    <w:p w14:paraId="49F74B44">
      <w:pPr>
        <w:pStyle w:val="3"/>
        <w:shd w:val="clear" w:color="auto" w:fill="FFFFFF"/>
        <w:spacing w:line="450" w:lineRule="atLeast"/>
        <w:ind w:firstLine="480"/>
        <w:rPr>
          <w:rFonts w:hint="eastAsia"/>
          <w:color w:val="333333"/>
        </w:rPr>
      </w:pPr>
      <w:r>
        <w:rPr>
          <w:rFonts w:hint="eastAsia"/>
          <w:color w:val="333333"/>
        </w:rPr>
        <w:t>笔试科目分为《职业能力倾向测验》和《综合应用能力》,分值300分,其中《职业能力倾向测验》分值150分,《综合应用能力》分值150分,考试时长210分钟。考生笔试成绩=(《职业能力倾向测验》卷面得分+《综合应用能力》卷面得分)÷3。笔试采取闭卷方式进行,不委托培训机构进行考前培训。</w:t>
      </w:r>
    </w:p>
    <w:p w14:paraId="7EAD69F6">
      <w:pPr>
        <w:pStyle w:val="3"/>
        <w:shd w:val="clear" w:color="auto" w:fill="FFFFFF"/>
        <w:spacing w:line="450" w:lineRule="atLeast"/>
        <w:ind w:firstLine="480"/>
        <w:rPr>
          <w:rFonts w:hint="eastAsia"/>
          <w:color w:val="333333"/>
        </w:rPr>
      </w:pPr>
      <w:r>
        <w:rPr>
          <w:rFonts w:hint="eastAsia"/>
          <w:color w:val="333333"/>
        </w:rPr>
        <w:t>(二)笔试时间</w:t>
      </w:r>
    </w:p>
    <w:p w14:paraId="5394E9A7">
      <w:pPr>
        <w:pStyle w:val="3"/>
        <w:shd w:val="clear" w:color="auto" w:fill="FFFFFF"/>
        <w:spacing w:line="450" w:lineRule="atLeast"/>
        <w:ind w:firstLine="480"/>
        <w:rPr>
          <w:rFonts w:hint="eastAsia"/>
          <w:color w:val="333333"/>
        </w:rPr>
      </w:pPr>
      <w:r>
        <w:rPr>
          <w:rFonts w:hint="eastAsia"/>
          <w:color w:val="333333"/>
        </w:rPr>
        <w:t>2025年6月21日上午8:30—12:00全省统一举行笔试,14个市州设立考区(考试时间、地点见准考证)。报考人员应按照准考证上规定的时间、地点及要求参加考试。</w:t>
      </w:r>
    </w:p>
    <w:p w14:paraId="7907808A">
      <w:pPr>
        <w:pStyle w:val="3"/>
        <w:shd w:val="clear" w:color="auto" w:fill="FFFFFF"/>
        <w:spacing w:line="450" w:lineRule="atLeast"/>
        <w:ind w:firstLine="480"/>
        <w:rPr>
          <w:rFonts w:hint="eastAsia"/>
          <w:color w:val="333333"/>
        </w:rPr>
      </w:pPr>
      <w:r>
        <w:rPr>
          <w:rFonts w:hint="eastAsia"/>
          <w:color w:val="333333"/>
        </w:rPr>
        <w:t>(三)开考比例</w:t>
      </w:r>
    </w:p>
    <w:p w14:paraId="27B5585F">
      <w:pPr>
        <w:pStyle w:val="3"/>
        <w:shd w:val="clear" w:color="auto" w:fill="FFFFFF"/>
        <w:spacing w:line="450" w:lineRule="atLeast"/>
        <w:ind w:firstLine="480"/>
        <w:rPr>
          <w:rFonts w:hint="eastAsia"/>
          <w:color w:val="333333"/>
        </w:rPr>
      </w:pPr>
      <w:r>
        <w:rPr>
          <w:rFonts w:hint="eastAsia"/>
          <w:color w:val="333333"/>
        </w:rPr>
        <w:t>具体笔试开考比例以《湖南省2025年“三支一扶”岗位计划一览表》(附件1)为准。</w:t>
      </w:r>
    </w:p>
    <w:p w14:paraId="36C6495D">
      <w:pPr>
        <w:pStyle w:val="3"/>
        <w:shd w:val="clear" w:color="auto" w:fill="FFFFFF"/>
        <w:spacing w:line="450" w:lineRule="atLeast"/>
        <w:ind w:firstLine="480"/>
        <w:rPr>
          <w:rFonts w:hint="eastAsia"/>
          <w:color w:val="333333"/>
        </w:rPr>
      </w:pPr>
      <w:r>
        <w:rPr>
          <w:rFonts w:hint="eastAsia"/>
          <w:color w:val="333333"/>
        </w:rPr>
        <w:t>(四)成绩公布</w:t>
      </w:r>
    </w:p>
    <w:p w14:paraId="6BF31C53">
      <w:pPr>
        <w:pStyle w:val="3"/>
        <w:shd w:val="clear" w:color="auto" w:fill="FFFFFF"/>
        <w:spacing w:line="450" w:lineRule="atLeast"/>
        <w:ind w:firstLine="480"/>
        <w:rPr>
          <w:rFonts w:hint="eastAsia"/>
          <w:color w:val="333333"/>
        </w:rPr>
      </w:pPr>
      <w:r>
        <w:rPr>
          <w:rFonts w:hint="eastAsia"/>
          <w:color w:val="333333"/>
        </w:rPr>
        <w:t>笔试阅卷结束后,将及时在湖南省人力资源和社会保障厅网站、湖南人事考试网发布报考人员笔试结果。由湖南省人力资源和社会保障厅发布全省统一笔试最低合格分数线。低于笔试最低合格分数线的,不纳入现场资格审查范围,不具备面试资格。</w:t>
      </w:r>
    </w:p>
    <w:p w14:paraId="1800510F">
      <w:pPr>
        <w:pStyle w:val="3"/>
        <w:shd w:val="clear" w:color="auto" w:fill="FFFFFF"/>
        <w:spacing w:line="450" w:lineRule="atLeast"/>
        <w:ind w:firstLine="480"/>
        <w:rPr>
          <w:rFonts w:hint="eastAsia"/>
          <w:color w:val="333333"/>
        </w:rPr>
      </w:pPr>
      <w:r>
        <w:rPr>
          <w:rFonts w:hint="eastAsia"/>
          <w:color w:val="333333"/>
        </w:rPr>
        <w:t>五、现场资格审查</w:t>
      </w:r>
    </w:p>
    <w:p w14:paraId="4425FE1C">
      <w:pPr>
        <w:pStyle w:val="3"/>
        <w:shd w:val="clear" w:color="auto" w:fill="FFFFFF"/>
        <w:spacing w:line="450" w:lineRule="atLeast"/>
        <w:ind w:firstLine="480"/>
        <w:rPr>
          <w:rFonts w:hint="eastAsia"/>
          <w:color w:val="333333"/>
        </w:rPr>
      </w:pPr>
      <w:r>
        <w:rPr>
          <w:rFonts w:hint="eastAsia"/>
          <w:color w:val="333333"/>
        </w:rPr>
        <w:t>(一)市州人力资源社会保障局负责现场资格审查工作,具体时间由市州人力资源社会保障局另行公告。</w:t>
      </w:r>
    </w:p>
    <w:p w14:paraId="0C75EB14">
      <w:pPr>
        <w:pStyle w:val="3"/>
        <w:shd w:val="clear" w:color="auto" w:fill="FFFFFF"/>
        <w:spacing w:line="450" w:lineRule="atLeast"/>
        <w:ind w:firstLine="480"/>
        <w:rPr>
          <w:rFonts w:hint="eastAsia"/>
          <w:color w:val="333333"/>
        </w:rPr>
      </w:pPr>
      <w:r>
        <w:rPr>
          <w:rFonts w:hint="eastAsia"/>
          <w:color w:val="333333"/>
        </w:rPr>
        <w:t>(二)面试比例及现场资格审查对象确定。面试比例与该岗位笔试开考比例相同。根据报考人员笔试成绩从高分到低分的顺序,按照面试比例,确定参加现场资格审查人选。最后一名出现笔试成绩分数相同的,全部进入现场资格审查。</w:t>
      </w:r>
    </w:p>
    <w:p w14:paraId="7F73EDA9">
      <w:pPr>
        <w:pStyle w:val="3"/>
        <w:shd w:val="clear" w:color="auto" w:fill="FFFFFF"/>
        <w:spacing w:line="450" w:lineRule="atLeast"/>
        <w:ind w:firstLine="480"/>
        <w:rPr>
          <w:rFonts w:hint="eastAsia"/>
          <w:color w:val="333333"/>
        </w:rPr>
      </w:pPr>
      <w:r>
        <w:rPr>
          <w:rFonts w:hint="eastAsia"/>
          <w:color w:val="333333"/>
        </w:rPr>
        <w:t>(三)现场资格审查内容。市州人力资源社会保障局负责组织现场资格审查。进入现场资格审查环节的报考人员,持本人身份证、准考证、户籍材料、中共党员(含预备党员)材料、毕业证、学历学位证(应届毕业生未提交学历学位证的,须由所在毕业院校开具学历学位证明原件及复印件1份)以及岗位要求的资格证书等,到市州人力资源社会保障局指定地点进行现场资格审查。考生不按规定时间、地点参加现场资格审查的,视为自动放弃;现场资格审查不符合条件的,取消招募资格。</w:t>
      </w:r>
    </w:p>
    <w:p w14:paraId="55764803">
      <w:pPr>
        <w:pStyle w:val="3"/>
        <w:shd w:val="clear" w:color="auto" w:fill="FFFFFF"/>
        <w:spacing w:line="450" w:lineRule="atLeast"/>
        <w:ind w:firstLine="480"/>
        <w:rPr>
          <w:rFonts w:hint="eastAsia"/>
          <w:color w:val="333333"/>
        </w:rPr>
      </w:pPr>
      <w:r>
        <w:rPr>
          <w:rFonts w:hint="eastAsia"/>
          <w:color w:val="333333"/>
        </w:rPr>
        <w:t>(四)现场资格审查对象递补。因报考人员放弃现场资格审查或资格审查不合格的,在报考该岗位人员中按笔试成绩从高分到低分的顺序依次递补。递补最后一名笔试成绩分数相同的,全部进入现场资格审查。</w:t>
      </w:r>
    </w:p>
    <w:p w14:paraId="034B2484">
      <w:pPr>
        <w:pStyle w:val="3"/>
        <w:shd w:val="clear" w:color="auto" w:fill="FFFFFF"/>
        <w:spacing w:line="450" w:lineRule="atLeast"/>
        <w:ind w:firstLine="480"/>
        <w:rPr>
          <w:rFonts w:hint="eastAsia"/>
          <w:color w:val="333333"/>
        </w:rPr>
      </w:pPr>
      <w:r>
        <w:rPr>
          <w:rFonts w:hint="eastAsia"/>
          <w:color w:val="333333"/>
        </w:rPr>
        <w:t>(五)通过现场资格审查的考生进入面试,未通过现场资格审查的考生不具备面试资格。</w:t>
      </w:r>
    </w:p>
    <w:p w14:paraId="4DFD1579">
      <w:pPr>
        <w:pStyle w:val="3"/>
        <w:shd w:val="clear" w:color="auto" w:fill="FFFFFF"/>
        <w:spacing w:line="450" w:lineRule="atLeast"/>
        <w:ind w:firstLine="480"/>
        <w:rPr>
          <w:rFonts w:hint="eastAsia"/>
          <w:color w:val="333333"/>
        </w:rPr>
      </w:pPr>
      <w:r>
        <w:rPr>
          <w:rFonts w:hint="eastAsia"/>
          <w:color w:val="333333"/>
        </w:rPr>
        <w:t>(六)资格审查贯穿招募工作全过程,任何环节发现报考人员不符合招募条件或提供材料弄虚作假的,取消其招募资格。</w:t>
      </w:r>
    </w:p>
    <w:p w14:paraId="53D762E4">
      <w:pPr>
        <w:pStyle w:val="3"/>
        <w:shd w:val="clear" w:color="auto" w:fill="FFFFFF"/>
        <w:spacing w:line="450" w:lineRule="atLeast"/>
        <w:ind w:firstLine="480"/>
        <w:rPr>
          <w:rFonts w:hint="eastAsia"/>
          <w:color w:val="333333"/>
        </w:rPr>
      </w:pPr>
      <w:r>
        <w:rPr>
          <w:rFonts w:hint="eastAsia"/>
          <w:color w:val="333333"/>
        </w:rPr>
        <w:t>六、面试</w:t>
      </w:r>
    </w:p>
    <w:p w14:paraId="1D77B3BF">
      <w:pPr>
        <w:pStyle w:val="3"/>
        <w:shd w:val="clear" w:color="auto" w:fill="FFFFFF"/>
        <w:spacing w:line="450" w:lineRule="atLeast"/>
        <w:ind w:firstLine="480"/>
        <w:rPr>
          <w:rFonts w:hint="eastAsia"/>
          <w:color w:val="333333"/>
        </w:rPr>
      </w:pPr>
      <w:r>
        <w:rPr>
          <w:rFonts w:hint="eastAsia"/>
          <w:color w:val="333333"/>
        </w:rPr>
        <w:t>2025年7月中旬举行面试,全省统一面试时间,市州人力资源社会保障局负责组织。具体时间、地点由市州人力资源社会保障局另行通知。</w:t>
      </w:r>
    </w:p>
    <w:p w14:paraId="07AA0254">
      <w:pPr>
        <w:pStyle w:val="3"/>
        <w:shd w:val="clear" w:color="auto" w:fill="FFFFFF"/>
        <w:spacing w:line="450" w:lineRule="atLeast"/>
        <w:ind w:firstLine="480"/>
        <w:rPr>
          <w:rFonts w:hint="eastAsia"/>
          <w:color w:val="333333"/>
        </w:rPr>
      </w:pPr>
      <w:r>
        <w:rPr>
          <w:rFonts w:hint="eastAsia"/>
          <w:color w:val="333333"/>
        </w:rPr>
        <w:t>面试分值100分。采取结构化面试方式。全省统一面试试题。</w:t>
      </w:r>
    </w:p>
    <w:p w14:paraId="694B6D65">
      <w:pPr>
        <w:pStyle w:val="3"/>
        <w:shd w:val="clear" w:color="auto" w:fill="FFFFFF"/>
        <w:spacing w:line="450" w:lineRule="atLeast"/>
        <w:ind w:firstLine="480"/>
        <w:rPr>
          <w:rFonts w:hint="eastAsia"/>
          <w:color w:val="333333"/>
        </w:rPr>
      </w:pPr>
      <w:r>
        <w:rPr>
          <w:rFonts w:hint="eastAsia"/>
          <w:color w:val="333333"/>
        </w:rPr>
        <w:t>通过现场资格审查的人员进入面试。因报考人员放弃面试的,在报考该岗位笔试成绩高于最低合格分数线的人员中按笔试成绩从高分到低分的顺序进行现场资格审查依次递补。递补最后一名笔试成绩分数相同且通过了现场资格审查的,全部进入面试。市州面试公告发布后,面试人员不再递补。</w:t>
      </w:r>
    </w:p>
    <w:p w14:paraId="5C77FBA1">
      <w:pPr>
        <w:pStyle w:val="3"/>
        <w:shd w:val="clear" w:color="auto" w:fill="FFFFFF"/>
        <w:spacing w:line="450" w:lineRule="atLeast"/>
        <w:ind w:firstLine="480"/>
        <w:rPr>
          <w:rFonts w:hint="eastAsia"/>
          <w:color w:val="333333"/>
        </w:rPr>
      </w:pPr>
      <w:r>
        <w:rPr>
          <w:rFonts w:hint="eastAsia"/>
          <w:color w:val="333333"/>
        </w:rPr>
        <w:t>招募岗位实际参加面试人数没有形成有效竞争的(实际参加面试人数没有超过岗位计划人数,即没有形成有效竞争),报考人员面试成绩必须不低于当场(同一场次、同一个面试考官组、同一套面试题本)形成有效竞争职位入围体检人员的最低面试分数。</w:t>
      </w:r>
    </w:p>
    <w:p w14:paraId="5F9CBA82">
      <w:pPr>
        <w:pStyle w:val="3"/>
        <w:shd w:val="clear" w:color="auto" w:fill="FFFFFF"/>
        <w:spacing w:line="450" w:lineRule="atLeast"/>
        <w:ind w:firstLine="480"/>
        <w:rPr>
          <w:rFonts w:hint="eastAsia"/>
          <w:color w:val="333333"/>
        </w:rPr>
      </w:pPr>
      <w:r>
        <w:rPr>
          <w:rFonts w:hint="eastAsia"/>
          <w:color w:val="333333"/>
        </w:rPr>
        <w:t>个人面试成绩当场公布。</w:t>
      </w:r>
    </w:p>
    <w:p w14:paraId="765C9916">
      <w:pPr>
        <w:pStyle w:val="3"/>
        <w:shd w:val="clear" w:color="auto" w:fill="FFFFFF"/>
        <w:spacing w:line="450" w:lineRule="atLeast"/>
        <w:ind w:firstLine="480"/>
        <w:rPr>
          <w:rFonts w:hint="eastAsia"/>
          <w:color w:val="333333"/>
        </w:rPr>
      </w:pPr>
      <w:r>
        <w:rPr>
          <w:rFonts w:hint="eastAsia"/>
          <w:color w:val="333333"/>
        </w:rPr>
        <w:t>七、成绩合成和排名</w:t>
      </w:r>
    </w:p>
    <w:p w14:paraId="750EC4DF">
      <w:pPr>
        <w:pStyle w:val="3"/>
        <w:shd w:val="clear" w:color="auto" w:fill="FFFFFF"/>
        <w:spacing w:line="450" w:lineRule="atLeast"/>
        <w:ind w:firstLine="480"/>
        <w:rPr>
          <w:rFonts w:hint="eastAsia"/>
          <w:color w:val="333333"/>
        </w:rPr>
      </w:pPr>
      <w:r>
        <w:rPr>
          <w:rFonts w:hint="eastAsia"/>
          <w:color w:val="333333"/>
        </w:rPr>
        <w:t>(一)成绩合成</w:t>
      </w:r>
    </w:p>
    <w:p w14:paraId="6090237F">
      <w:pPr>
        <w:pStyle w:val="3"/>
        <w:shd w:val="clear" w:color="auto" w:fill="FFFFFF"/>
        <w:spacing w:line="450" w:lineRule="atLeast"/>
        <w:ind w:firstLine="480"/>
        <w:rPr>
          <w:rFonts w:hint="eastAsia"/>
          <w:color w:val="333333"/>
        </w:rPr>
      </w:pPr>
      <w:r>
        <w:rPr>
          <w:rFonts w:hint="eastAsia"/>
          <w:color w:val="333333"/>
        </w:rPr>
        <w:t>按照笔试成绩×60%+面试成绩×40%计算综合成绩。</w:t>
      </w:r>
    </w:p>
    <w:p w14:paraId="0755AFCB">
      <w:pPr>
        <w:pStyle w:val="3"/>
        <w:shd w:val="clear" w:color="auto" w:fill="FFFFFF"/>
        <w:spacing w:line="450" w:lineRule="atLeast"/>
        <w:ind w:firstLine="480"/>
        <w:rPr>
          <w:rFonts w:hint="eastAsia"/>
          <w:color w:val="333333"/>
        </w:rPr>
      </w:pPr>
      <w:r>
        <w:rPr>
          <w:rFonts w:hint="eastAsia"/>
          <w:color w:val="333333"/>
        </w:rPr>
        <w:t>笔试成绩、面试成绩四舍五入保留到小数点后两位数字,综合成绩保留到小数点后三位数字。</w:t>
      </w:r>
    </w:p>
    <w:p w14:paraId="17603BC7">
      <w:pPr>
        <w:pStyle w:val="3"/>
        <w:shd w:val="clear" w:color="auto" w:fill="FFFFFF"/>
        <w:spacing w:line="450" w:lineRule="atLeast"/>
        <w:ind w:firstLine="480"/>
        <w:rPr>
          <w:rFonts w:hint="eastAsia"/>
          <w:color w:val="333333"/>
        </w:rPr>
      </w:pPr>
      <w:r>
        <w:rPr>
          <w:rFonts w:hint="eastAsia"/>
          <w:color w:val="333333"/>
        </w:rPr>
        <w:t>(二)成绩排名</w:t>
      </w:r>
    </w:p>
    <w:p w14:paraId="46241E9E">
      <w:pPr>
        <w:pStyle w:val="3"/>
        <w:shd w:val="clear" w:color="auto" w:fill="FFFFFF"/>
        <w:spacing w:line="450" w:lineRule="atLeast"/>
        <w:ind w:firstLine="480"/>
        <w:rPr>
          <w:rFonts w:hint="eastAsia"/>
          <w:color w:val="333333"/>
        </w:rPr>
      </w:pPr>
      <w:r>
        <w:rPr>
          <w:rFonts w:hint="eastAsia"/>
          <w:color w:val="333333"/>
        </w:rPr>
        <w:t>根据综合成绩从高分到低分排名,综合成绩相同的,按笔试成绩进行排名。笔试成绩相同的,按《职业能力倾向测验》得分高者进入下一环节。特殊情况下,综合成绩、笔试成绩、《职业能力倾向测验》成绩均相同的,全部进入下一环节。</w:t>
      </w:r>
    </w:p>
    <w:p w14:paraId="2353D441">
      <w:pPr>
        <w:pStyle w:val="3"/>
        <w:shd w:val="clear" w:color="auto" w:fill="FFFFFF"/>
        <w:spacing w:line="450" w:lineRule="atLeast"/>
        <w:ind w:firstLine="480"/>
        <w:rPr>
          <w:rFonts w:hint="eastAsia"/>
          <w:color w:val="333333"/>
        </w:rPr>
      </w:pPr>
      <w:r>
        <w:rPr>
          <w:rFonts w:hint="eastAsia"/>
          <w:color w:val="333333"/>
        </w:rPr>
        <w:t>八、体检和考察</w:t>
      </w:r>
    </w:p>
    <w:p w14:paraId="44358B7D">
      <w:pPr>
        <w:pStyle w:val="3"/>
        <w:shd w:val="clear" w:color="auto" w:fill="FFFFFF"/>
        <w:spacing w:line="450" w:lineRule="atLeast"/>
        <w:ind w:firstLine="480"/>
        <w:rPr>
          <w:rFonts w:hint="eastAsia"/>
          <w:color w:val="333333"/>
        </w:rPr>
      </w:pPr>
      <w:r>
        <w:rPr>
          <w:rFonts w:hint="eastAsia"/>
          <w:color w:val="333333"/>
        </w:rPr>
        <w:t>(一)体检</w:t>
      </w:r>
    </w:p>
    <w:p w14:paraId="56722007">
      <w:pPr>
        <w:pStyle w:val="3"/>
        <w:shd w:val="clear" w:color="auto" w:fill="FFFFFF"/>
        <w:spacing w:line="450" w:lineRule="atLeast"/>
        <w:ind w:firstLine="480"/>
        <w:rPr>
          <w:rFonts w:hint="eastAsia"/>
          <w:color w:val="333333"/>
        </w:rPr>
      </w:pPr>
      <w:r>
        <w:rPr>
          <w:rFonts w:hint="eastAsia"/>
          <w:color w:val="333333"/>
        </w:rPr>
        <w:t>按照招募岗位1:1的比例,在参加面试人员中按综合成绩从高分到低分的顺序确定体检对象。体检由市州人力资源社会保障局负责组织。体检事宜见各地公告。体检参照《公务员录用体检通用标准(试行)》《公务员录用体检操作手册(试行)》和行业特殊要求执行。</w:t>
      </w:r>
    </w:p>
    <w:p w14:paraId="5E5655C9">
      <w:pPr>
        <w:pStyle w:val="3"/>
        <w:shd w:val="clear" w:color="auto" w:fill="FFFFFF"/>
        <w:spacing w:line="450" w:lineRule="atLeast"/>
        <w:ind w:firstLine="480"/>
        <w:rPr>
          <w:rFonts w:hint="eastAsia"/>
          <w:color w:val="333333"/>
        </w:rPr>
      </w:pPr>
      <w:r>
        <w:rPr>
          <w:rFonts w:hint="eastAsia"/>
          <w:color w:val="333333"/>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体检实施机关提交复检申请。当日复检、当场复检及非当日、非当场复检都只能进行一次,复检内容为对体检结论有影响的项目,体检结果以复检结论为准。</w:t>
      </w:r>
    </w:p>
    <w:p w14:paraId="66DC5234">
      <w:pPr>
        <w:pStyle w:val="3"/>
        <w:shd w:val="clear" w:color="auto" w:fill="FFFFFF"/>
        <w:spacing w:line="450" w:lineRule="atLeast"/>
        <w:ind w:firstLine="480"/>
        <w:rPr>
          <w:rFonts w:hint="eastAsia"/>
          <w:color w:val="333333"/>
        </w:rPr>
      </w:pPr>
      <w:r>
        <w:rPr>
          <w:rFonts w:hint="eastAsia"/>
          <w:color w:val="333333"/>
        </w:rPr>
        <w:t>不按规定要求进行体检的,视为放弃体检。报考人员在体检过程中弄虚作假或者故意隐瞒真实情况的,取消招募资格。</w:t>
      </w:r>
    </w:p>
    <w:p w14:paraId="09103539">
      <w:pPr>
        <w:pStyle w:val="3"/>
        <w:shd w:val="clear" w:color="auto" w:fill="FFFFFF"/>
        <w:spacing w:line="450" w:lineRule="atLeast"/>
        <w:ind w:firstLine="480"/>
        <w:rPr>
          <w:rFonts w:hint="eastAsia"/>
          <w:color w:val="333333"/>
        </w:rPr>
      </w:pPr>
      <w:r>
        <w:rPr>
          <w:rFonts w:hint="eastAsia"/>
          <w:color w:val="333333"/>
        </w:rPr>
        <w:t>(二)考察</w:t>
      </w:r>
    </w:p>
    <w:p w14:paraId="0DD8E3A2">
      <w:pPr>
        <w:pStyle w:val="3"/>
        <w:shd w:val="clear" w:color="auto" w:fill="FFFFFF"/>
        <w:spacing w:line="450" w:lineRule="atLeast"/>
        <w:ind w:firstLine="480"/>
        <w:rPr>
          <w:rFonts w:hint="eastAsia"/>
          <w:color w:val="333333"/>
        </w:rPr>
      </w:pPr>
      <w:r>
        <w:rPr>
          <w:rFonts w:hint="eastAsia"/>
          <w:color w:val="333333"/>
        </w:rPr>
        <w:t>体检合格人员进入考察程序。市州人力资源社会保障局负责组织考察工作,重点考察拟招募人员思想政治表现、遵纪守法、道德品质、职位匹配度等方面的情况;核实招募人员是否符合规定的报考条件,提供的报名信息和相关材料是否真实、准确、有效,是否具有报考回避情形等方面的情况并出具书面考察意见。</w:t>
      </w:r>
    </w:p>
    <w:p w14:paraId="078611E0">
      <w:pPr>
        <w:pStyle w:val="3"/>
        <w:shd w:val="clear" w:color="auto" w:fill="FFFFFF"/>
        <w:spacing w:line="450" w:lineRule="atLeast"/>
        <w:ind w:firstLine="480"/>
        <w:rPr>
          <w:rFonts w:hint="eastAsia"/>
          <w:color w:val="333333"/>
        </w:rPr>
      </w:pPr>
      <w:r>
        <w:rPr>
          <w:rFonts w:hint="eastAsia"/>
          <w:color w:val="333333"/>
        </w:rPr>
        <w:t>考察人选达不到应当具备的条件或者不符合报考岗位要求的,不得确定为拟招募人选。</w:t>
      </w:r>
    </w:p>
    <w:p w14:paraId="5AD3E89A">
      <w:pPr>
        <w:pStyle w:val="3"/>
        <w:shd w:val="clear" w:color="auto" w:fill="FFFFFF"/>
        <w:spacing w:line="450" w:lineRule="atLeast"/>
        <w:ind w:firstLine="480"/>
        <w:rPr>
          <w:rFonts w:hint="eastAsia"/>
          <w:color w:val="333333"/>
        </w:rPr>
      </w:pPr>
      <w:r>
        <w:rPr>
          <w:rFonts w:hint="eastAsia"/>
          <w:color w:val="333333"/>
        </w:rPr>
        <w:t>(三)递补</w:t>
      </w:r>
    </w:p>
    <w:p w14:paraId="748CFDCA">
      <w:pPr>
        <w:pStyle w:val="3"/>
        <w:shd w:val="clear" w:color="auto" w:fill="FFFFFF"/>
        <w:spacing w:line="450" w:lineRule="atLeast"/>
        <w:ind w:firstLine="480"/>
        <w:rPr>
          <w:rFonts w:hint="eastAsia"/>
          <w:color w:val="333333"/>
        </w:rPr>
      </w:pPr>
      <w:r>
        <w:rPr>
          <w:rFonts w:hint="eastAsia"/>
          <w:color w:val="333333"/>
        </w:rPr>
        <w:t>面试环节后因主动放弃招募资格或体检、考察不合格等出现缺额的,经市州人力资源社会保障局研究,可按综合成绩在同一岗位面试合格人员中从高分到低分依次进行递补,进入体检、考察环节。</w:t>
      </w:r>
    </w:p>
    <w:p w14:paraId="7F522091">
      <w:pPr>
        <w:pStyle w:val="3"/>
        <w:shd w:val="clear" w:color="auto" w:fill="FFFFFF"/>
        <w:spacing w:line="450" w:lineRule="atLeast"/>
        <w:ind w:firstLine="480"/>
        <w:rPr>
          <w:rFonts w:hint="eastAsia"/>
          <w:color w:val="333333"/>
        </w:rPr>
      </w:pPr>
      <w:r>
        <w:rPr>
          <w:rFonts w:hint="eastAsia"/>
          <w:color w:val="333333"/>
        </w:rPr>
        <w:t>九、公示和上岗</w:t>
      </w:r>
    </w:p>
    <w:p w14:paraId="26B9E8E5">
      <w:pPr>
        <w:pStyle w:val="3"/>
        <w:shd w:val="clear" w:color="auto" w:fill="FFFFFF"/>
        <w:spacing w:line="450" w:lineRule="atLeast"/>
        <w:ind w:firstLine="480"/>
        <w:rPr>
          <w:rFonts w:hint="eastAsia"/>
          <w:color w:val="333333"/>
        </w:rPr>
      </w:pPr>
      <w:r>
        <w:rPr>
          <w:rFonts w:hint="eastAsia"/>
          <w:color w:val="333333"/>
        </w:rPr>
        <w:t>在市州人力资源社会保障局官方网站公示拟招募人员名单,公示期为7个工作日。对反映有严重问题的,一经查实取消招募资格;对公示期满无异议的,或有反映问题,但经核实不影响招募的,办理正式招募手续。</w:t>
      </w:r>
    </w:p>
    <w:p w14:paraId="2C61C4A5">
      <w:pPr>
        <w:pStyle w:val="3"/>
        <w:shd w:val="clear" w:color="auto" w:fill="FFFFFF"/>
        <w:spacing w:line="450" w:lineRule="atLeast"/>
        <w:ind w:firstLine="480"/>
        <w:rPr>
          <w:rFonts w:hint="eastAsia"/>
          <w:color w:val="333333"/>
        </w:rPr>
      </w:pPr>
      <w:r>
        <w:rPr>
          <w:rFonts w:hint="eastAsia"/>
          <w:color w:val="333333"/>
        </w:rPr>
        <w:t>十、其他事项</w:t>
      </w:r>
    </w:p>
    <w:p w14:paraId="0C916915">
      <w:pPr>
        <w:pStyle w:val="3"/>
        <w:shd w:val="clear" w:color="auto" w:fill="FFFFFF"/>
        <w:spacing w:line="450" w:lineRule="atLeast"/>
        <w:ind w:firstLine="480"/>
        <w:rPr>
          <w:rFonts w:hint="eastAsia"/>
          <w:color w:val="333333"/>
        </w:rPr>
      </w:pPr>
      <w:r>
        <w:rPr>
          <w:rFonts w:hint="eastAsia"/>
          <w:color w:val="333333"/>
        </w:rPr>
        <w:t>(一)根据《关于进一步做好事业单位公开招聘工作的通知》(人社部发〔2024〕57号)等文件规定,本次招募的“三支一扶”人员2年服务期满后,按干部人事管理权限采取考核考察的方式专项招聘为乡镇(街道)事业单位工作人员。</w:t>
      </w:r>
    </w:p>
    <w:p w14:paraId="49066521">
      <w:pPr>
        <w:pStyle w:val="3"/>
        <w:shd w:val="clear" w:color="auto" w:fill="FFFFFF"/>
        <w:spacing w:line="450" w:lineRule="atLeast"/>
        <w:ind w:firstLine="480"/>
        <w:rPr>
          <w:rFonts w:hint="eastAsia"/>
          <w:color w:val="333333"/>
        </w:rPr>
      </w:pPr>
      <w:r>
        <w:rPr>
          <w:rFonts w:hint="eastAsia"/>
          <w:color w:val="333333"/>
        </w:rPr>
        <w:t>(二)本次考试参照《事业单位公开招聘违纪违规行为处理规定》,对报名、考试、阅卷、体检、考察等阶段发现的各种违规违纪行为进行严厉打击,视具体情形给予相关报考人员取消考试资格、考试成绩无效,并将其违纪违规行为记入事业单位公开招聘应聘人员诚信档案库。构成犯罪的,依法追究刑事责任。</w:t>
      </w:r>
    </w:p>
    <w:p w14:paraId="33FAF6A3">
      <w:pPr>
        <w:pStyle w:val="3"/>
        <w:shd w:val="clear" w:color="auto" w:fill="FFFFFF"/>
        <w:spacing w:line="450" w:lineRule="atLeast"/>
        <w:ind w:firstLine="480"/>
        <w:rPr>
          <w:rFonts w:hint="eastAsia"/>
          <w:color w:val="333333"/>
        </w:rPr>
      </w:pPr>
      <w:r>
        <w:rPr>
          <w:rFonts w:hint="eastAsia"/>
          <w:color w:val="333333"/>
        </w:rPr>
        <w:t>(三)考生请关注省、市人力资源社会保障部门官网和省、市人事考试网,及时查看掌握报名、考试等招募有关信息,保持手机通讯畅通。咨询监督电话详见《湖南省2025年“三支一扶”计划招募工作咨询电话和信息发布网址》(附件</w:t>
      </w:r>
      <w:r>
        <w:rPr>
          <w:rFonts w:hint="eastAsia"/>
          <w:color w:val="333333"/>
          <w:lang w:val="en-US" w:eastAsia="zh-CN"/>
        </w:rPr>
        <w:t>4</w:t>
      </w:r>
      <w:r>
        <w:rPr>
          <w:rFonts w:hint="eastAsia"/>
          <w:color w:val="333333"/>
        </w:rPr>
        <w:t>)。</w:t>
      </w:r>
    </w:p>
    <w:p w14:paraId="2A1E0C3F">
      <w:pPr>
        <w:pStyle w:val="3"/>
        <w:shd w:val="clear" w:color="auto" w:fill="FFFFFF"/>
        <w:spacing w:line="450" w:lineRule="atLeast"/>
        <w:rPr>
          <w:color w:val="3333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733E"/>
    <w:rsid w:val="00A549BD"/>
    <w:rsid w:val="00CE733E"/>
    <w:rsid w:val="0411169D"/>
    <w:rsid w:val="041A6AB1"/>
    <w:rsid w:val="2308243D"/>
    <w:rsid w:val="3A043CC9"/>
    <w:rsid w:val="65E648AD"/>
    <w:rsid w:val="71A5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5424</Words>
  <Characters>5676</Characters>
  <Lines>42</Lines>
  <Paragraphs>11</Paragraphs>
  <TotalTime>8</TotalTime>
  <ScaleCrop>false</ScaleCrop>
  <LinksUpToDate>false</LinksUpToDate>
  <CharactersWithSpaces>5676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2025-05-19T07:04:00Z</dcterms:created>
  <dc:creator>Windows 用户</dc:creator>
  <cp:lastModifiedBy>Administrator</cp:lastModifiedBy>
  <dcterms:modified xsi:type="dcterms:W3CDTF">2025-05-19T08:21:18Z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eyJoZGlkIjoiNzcwMjIyYWY0MmYxNDQ4MDJjZDFjNGExM2NlYzFlN2UifQ==</vt:lpwstr>
  </property>
  <property fmtid="{D5CDD505-2E9C-101B-9397-08002B2CF9AE}" pid="3" name="KSOProductBuildVer">
    <vt:lpwstr>2052-12.1.0.20784</vt:lpwstr>
  </property>
  <property fmtid="{D5CDD505-2E9C-101B-9397-08002B2CF9AE}" pid="4" name="ICV">
    <vt:lpwstr>851231920750439DB4B5661ABF600D95_12</vt:lpwstr>
  </property>
</Properties>
</file>