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湘西州农商银行系统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年员工招聘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报考专业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目录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一、吉首农商银行岗位3专业条件：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研究生学历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25个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大学本科学历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23个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永顺农商银行岗位1、岗位2、岗位3专业条件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kern w:val="36"/>
          <w:sz w:val="32"/>
          <w:szCs w:val="32"/>
          <w:lang w:val="en-US" w:eastAsia="zh-CN"/>
        </w:rPr>
        <w:t>（一）岗位1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专业条件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1.研究生学历：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会计学、财务管理、审计学、财务会计教育、金融与会计、资产评估、会计与金融、会计硕士。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2.大学本科学历：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财务会计类(7个)：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会计学、会计（国际）、财务管理、财务会计教育、资产评估、会计电算化、企业财务管理。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kern w:val="36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岗位2、3专业条件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研究生学历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经济金融类（34个）：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法学类（15个）：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法学、法律、法律硕士、经济法、国际法、民商法、民商法学、诉讼法学、经济法学、国际法学、诉讼法、法学理论、宪法学与行政法学、刑法学、法学理论。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计算机类（25个）：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管理学类（26个）：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大学本科学历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经济金融类(17个)：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法学类(1个)：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汉语言文学、汉语言、应用语言学、秘书学、文秘学、新闻学、广告学、传播学、网络与新媒体、广播电视新闻学。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hint="default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三、龙山农商银行岗位1专业条件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（一）研究生学历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计算机类：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计算机系统结构、计算机软件与理论、计算机应用技术、软件工程、计算机技术硕士、大数据技术与工程硕士、网络与信息安全硕士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（二）大学本科学历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计算机类：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instrText xml:space="preserve"> HYPERLINK "https://www.dxsbb.com/news/list_45.html" \t "https://www.dxsbb.com/news/_blank"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电影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制作、保密技术、服务科学与工程、虚拟现实技术、区块链工程、密码科学与技术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四、古丈农商银行岗位1、岗位2、岗位3专业条件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（一）岗位1专业条件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1.研究生学历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计算机类（7个）：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计算机系统结构、计算机软件与理论、计算机应用技术、软件工程、计算机技术硕士、大数据技术与工程硕士、网络与信息安全硕士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2.大学本科学历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  <w:lang w:val="en-US" w:eastAsia="zh-CN"/>
        </w:rPr>
        <w:t>计算机类（18个）：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instrText xml:space="preserve"> HYPERLINK "https://www.dxsbb.com/news/list_45.html" \t "https://www.dxsbb.com/news/_blank"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电影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制作、保密技术、服务科学与工程、虚拟现实技术、区块链工程、密码科学与技术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（二）岗位2、3专业条件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1.研究生学历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经济金融类（24个）：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政治经济学、经济思想史、经济史、西方经济学、世界经济学、人口、资源与环境经济学、国民经济学、区域经济学、财政学（含税收学）、金融学（含保险学）、产业经济学、国际贸易学、劳动经济学、统计学、数量经济学、国防经济、税务硕士、金融硕士、国际商务硕士、应用统计硕士、保险硕士、资产评估硕士、审计硕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财务会计类（3个）：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会计学、财务管理或企业管理（财务管理方向）、审计学。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工商管理类（8个）：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企业管理（含财务管理、市场营销、人力资源管理）、技术经济及管理、生态经济与管理、工商管理硕士、会计硕士、旅游管理、旅游管理硕士、物流工程与管理硕士。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法学类（11个）：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体育学类（6个）：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体育人文社会学、运动人体科学、体育教育训练学、民族传统体育学、体育教育学、体育硕士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321" w:firstLineChars="100"/>
        <w:textAlignment w:val="auto"/>
        <w:outlineLvl w:val="9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2.大学本科学历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 xml:space="preserve"> 经济金融类（26个）：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经济学、经济统计学、财政学、税收学、金融学、金融工程、保险学、投资学、国际经济与贸易、贸易经济、国际经济管理、资源与环境经济学、商务经济学、能源经济、金融数学、信用管理、经济与金融、劳动经济学、经济工程、数字经济、精算学、互联网金融、金融科技、税收、金融、金融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财务会计类（6个）：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会计学、财务管理、会计、财务会计与审计、会计信息技术、国际会计。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工商管理类（20个）：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工商管理、市场营销、国际商务、人力资源管理、审计学、资产评估、物业管理、文化产业管理、劳动关系、体育经济与管理、财务会计教育、市场营销教育、零售业管理、电子商务、电子商业及法律、跨境电子商务、旅游管理、物流工程、采购管理、供应链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法学类（5个）：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法学、知识产权、信用风险管理与法律防控、经济法学、法律。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汉语言文学、汉语言、应用语言学、秘书学、文秘学、新闻学、广告学、传播学、网络与新媒体、广播电视新闻学。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体育学类（13个）：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体育教育、运动训练、社会体育指导与管理、武术与民族传统体育、运动人体科学、运动康复、休闲体育、体能训练、冰雪运动、电子竞技运动与管理、智能体育工程、体育旅游、运动能力开发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HF7c0AAAAAMBAAAPAAAAAAAAAAEAIAAAACIAAABk&#10;cnMvZG93bnJldi54bWxQSwECFAAUAAAACACHTuJAHuYmL9UBAACg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A1696"/>
    <w:multiLevelType w:val="singleLevel"/>
    <w:tmpl w:val="6E3A16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NjdmMjg2MmU3ZTA2NTY5ZmZjMzhiN2VhZjIxYTYifQ=="/>
  </w:docVars>
  <w:rsids>
    <w:rsidRoot w:val="00000000"/>
    <w:rsid w:val="00E63D6A"/>
    <w:rsid w:val="016E318D"/>
    <w:rsid w:val="03917740"/>
    <w:rsid w:val="044373EF"/>
    <w:rsid w:val="06D172BC"/>
    <w:rsid w:val="10005582"/>
    <w:rsid w:val="15B45009"/>
    <w:rsid w:val="1BC57F02"/>
    <w:rsid w:val="25464B4A"/>
    <w:rsid w:val="27612EA2"/>
    <w:rsid w:val="2ECD5443"/>
    <w:rsid w:val="35051928"/>
    <w:rsid w:val="36A970E4"/>
    <w:rsid w:val="37743E69"/>
    <w:rsid w:val="3A9B3F3F"/>
    <w:rsid w:val="3D6B267A"/>
    <w:rsid w:val="42102735"/>
    <w:rsid w:val="48F47DD9"/>
    <w:rsid w:val="4C930898"/>
    <w:rsid w:val="4D28052C"/>
    <w:rsid w:val="52490135"/>
    <w:rsid w:val="546F6969"/>
    <w:rsid w:val="57B65C8C"/>
    <w:rsid w:val="587957E4"/>
    <w:rsid w:val="5C5055C2"/>
    <w:rsid w:val="5E5A0B63"/>
    <w:rsid w:val="669B1CA5"/>
    <w:rsid w:val="66B82D37"/>
    <w:rsid w:val="6BF259A7"/>
    <w:rsid w:val="6C6A4DFE"/>
    <w:rsid w:val="70AF644C"/>
    <w:rsid w:val="784A6657"/>
    <w:rsid w:val="797533C7"/>
    <w:rsid w:val="7F841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"/>
    <w:basedOn w:val="1"/>
    <w:link w:val="5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3407</Words>
  <Characters>3442</Characters>
  <Lines>0</Lines>
  <Paragraphs>0</Paragraphs>
  <TotalTime>1</TotalTime>
  <ScaleCrop>false</ScaleCrop>
  <LinksUpToDate>false</LinksUpToDate>
  <CharactersWithSpaces>3443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2021-12-29T08:14:00Z</cp:lastPrinted>
  <dcterms:modified xsi:type="dcterms:W3CDTF">2022-12-15T00:51:45Z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6349F036DEC1467EA0013422A5C033D0</vt:lpwstr>
  </property>
</Properties>
</file>